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0" w:name="_GoBack"/>
      <w:bookmarkEnd w:id="0"/>
      <w:r w:rsidRPr="00355DAF">
        <w:rPr>
          <w:rFonts w:ascii="Courier New" w:eastAsiaTheme="minorEastAsia" w:hAnsi="Courier New" w:cs="Courier New"/>
          <w:b/>
          <w:bCs/>
          <w:color w:val="000000" w:themeColor="text1"/>
          <w:lang w:eastAsia="ru-RU"/>
        </w:rPr>
        <w:t>ТИПОВОЙ ДОГОВОР</w:t>
      </w:r>
      <w:r w:rsidRPr="00355DAF">
        <w:rPr>
          <w:rFonts w:ascii="Courier New" w:eastAsiaTheme="minorEastAsia" w:hAnsi="Courier New" w:cs="Courier New"/>
          <w:b/>
          <w:bCs/>
          <w:color w:val="000000" w:themeColor="text1"/>
          <w:lang w:eastAsia="ru-RU"/>
        </w:rPr>
        <w:br/>
        <w:t>об осуществлении технологического присоединения к электрическим сетям</w:t>
      </w: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r w:rsidRPr="00355DAF">
        <w:rPr>
          <w:rFonts w:ascii="Courier New" w:eastAsiaTheme="minorEastAsia" w:hAnsi="Courier New" w:cs="Courier New"/>
          <w:b/>
          <w:bCs/>
          <w:color w:val="000000" w:themeColor="text1"/>
          <w:lang w:eastAsia="ru-RU"/>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                  "___" __________ 20__ г.</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(место заключения договора)                  (дата заключения договора)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(наименование сетевой организации)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именуемая в дальнейшем сетевой организацией, в лице 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(должность, фамилия, имя, отчество)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действующего на основании 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(наименование и реквизиты документа)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с одной стороны, и 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(полное наименование юридического лица,  номер записи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в Едином государственном</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реестре юридических лиц с указанием фамилии, имени, отчества лица,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действующего от имени этого юридического лица,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наименования и реквизитов документа, на основании которого  он действует,</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либо фамилия, имя, отчество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индивидуального предпринимателя, номер записи в Едином государственном</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реестре индивидуальных предпринимателей и дата ее внесения в реестр)</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именуемый в дальнейшем заявителем,   с другой стороны, вместе   именуемые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Сторонами, заключили настоящий договор о нижеследующем:</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 w:name="sub_42100"/>
      <w:r w:rsidRPr="00355DAF">
        <w:rPr>
          <w:rFonts w:ascii="Courier New" w:eastAsiaTheme="minorEastAsia" w:hAnsi="Courier New" w:cs="Courier New"/>
          <w:b/>
          <w:bCs/>
          <w:color w:val="000000" w:themeColor="text1"/>
          <w:lang w:eastAsia="ru-RU"/>
        </w:rPr>
        <w:t>I. Предмет договора</w:t>
      </w:r>
    </w:p>
    <w:bookmarkEnd w:id="1"/>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 По настоящему  договору    сетевая организация принимает  на себя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обязательства      по   осуществлению    технологического   присоединения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энергопринимающих   устройств    заявителя    (далее -    технологическое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присоединение) 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(наименование энергопринимающих устройств)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в том числе по обеспечению готовности объектов электросетевого  хозяйства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(включая их проектирование, строительство, реконструкцию) к присоединению</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энергопринимающих устройств, урегулированию отношений с третьими лицами 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случае необходимости      строительства   (модернизации)    такими лицами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принадлежащих им объектов электросетевого хозяйства    (энергопринимающих</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устройств, объектов электроэнергетики), с учетом следующих характеристик:</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максимальная мощность присоединяемых   энергопринимающих   устройств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 (кВт);</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категория надежности 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класс напряжения   электрических   сетей, к которым   осуществляется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присоединение _____ (кВ);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2" w:name="sub_42105"/>
      <w:r w:rsidRPr="00355DAF">
        <w:rPr>
          <w:rFonts w:ascii="Courier New" w:eastAsiaTheme="minorEastAsia" w:hAnsi="Courier New" w:cs="Courier New"/>
          <w:color w:val="000000" w:themeColor="text1"/>
          <w:lang w:eastAsia="ru-RU"/>
        </w:rPr>
        <w:t xml:space="preserve">     максимальная мощность    ранее   присоединенных    энергопринимающих</w:t>
      </w:r>
    </w:p>
    <w:bookmarkEnd w:id="2"/>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устройств ___________ кВт.</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Заявитель     обязуется    оплатить    расходы на    технологическое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присоединение в соответствии с условиями настоящего договора.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2. Технологическое присоединение необходимо для электроснабжения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lastRenderedPageBreak/>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(наименование объектов заявителя)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расположенных (которые будут располагаться) 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(место нахождения объектов заявителя)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 w:name="sub_42003"/>
      <w:r w:rsidRPr="00355DAF">
        <w:rPr>
          <w:rFonts w:ascii="Courier New" w:eastAsiaTheme="minorEastAsia" w:hAnsi="Courier New" w:cs="Courier New"/>
          <w:color w:val="000000" w:themeColor="text1"/>
          <w:lang w:eastAsia="ru-RU"/>
        </w:rPr>
        <w:t xml:space="preserve">     3. Точка (точки) присоединения указана в технических условиях    для</w:t>
      </w:r>
    </w:p>
    <w:bookmarkEnd w:id="3"/>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присоединения   к  электрическим сетям    (далее - технические условия) 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располагается на расстоянии _______________ метров от границы участка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заявителя, на котором располагаются (будут  располагаться) присоединяемые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объекты заявителя.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4. Технические условия являются    неотъемлемой частью    настоящего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договора и приведены в </w:t>
      </w:r>
      <w:hyperlink w:anchor="sub_42010" w:history="1">
        <w:r w:rsidRPr="00355DAF">
          <w:rPr>
            <w:rFonts w:ascii="Courier New" w:eastAsiaTheme="minorEastAsia" w:hAnsi="Courier New" w:cs="Courier New"/>
            <w:color w:val="000000" w:themeColor="text1"/>
            <w:lang w:eastAsia="ru-RU"/>
          </w:rPr>
          <w:t>приложении</w:t>
        </w:r>
      </w:hyperlink>
      <w:r w:rsidRPr="00355DAF">
        <w:rPr>
          <w:rFonts w:ascii="Courier New" w:eastAsiaTheme="minorEastAsia" w:hAnsi="Courier New" w:cs="Courier New"/>
          <w:color w:val="000000" w:themeColor="text1"/>
          <w:lang w:eastAsia="ru-RU"/>
        </w:rPr>
        <w:t>.</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Срок действия технических условий составляет ________ год (года) </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со дня заключения настоящего договора.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4" w:name="sub_42005"/>
      <w:r w:rsidRPr="00355DAF">
        <w:rPr>
          <w:rFonts w:ascii="Courier New" w:eastAsiaTheme="minorEastAsia" w:hAnsi="Courier New" w:cs="Courier New"/>
          <w:color w:val="000000" w:themeColor="text1"/>
          <w:lang w:eastAsia="ru-RU"/>
        </w:rPr>
        <w:t xml:space="preserve">     5. Срок выполнения мероприятий   по технологическому   присоединению</w:t>
      </w:r>
    </w:p>
    <w:bookmarkEnd w:id="4"/>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составляет __________ со дня заключения настоящего договора.</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5" w:name="sub_42200"/>
      <w:r w:rsidRPr="00355DAF">
        <w:rPr>
          <w:rFonts w:ascii="Courier New" w:eastAsiaTheme="minorEastAsia" w:hAnsi="Courier New" w:cs="Courier New"/>
          <w:b/>
          <w:bCs/>
          <w:color w:val="000000" w:themeColor="text1"/>
          <w:lang w:eastAsia="ru-RU"/>
        </w:rPr>
        <w:t>II. Обязанности Сторон</w:t>
      </w:r>
    </w:p>
    <w:bookmarkEnd w:id="5"/>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r w:rsidRPr="00356CD4">
        <w:rPr>
          <w:rFonts w:ascii="Courier New" w:hAnsi="Courier New" w:cs="Courier New"/>
        </w:rPr>
        <w:t>6. Сетевая организация обязуется:</w:t>
      </w:r>
    </w:p>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r w:rsidRPr="00356CD4">
        <w:rPr>
          <w:rFonts w:ascii="Courier New" w:hAnsi="Courier New" w:cs="Courier New"/>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bookmarkStart w:id="6" w:name="sub_42063"/>
      <w:r w:rsidRPr="00356CD4">
        <w:rPr>
          <w:rFonts w:ascii="Courier New" w:hAnsi="Courier New" w:cs="Courier New"/>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bookmarkStart w:id="7" w:name="sub_4264"/>
      <w:bookmarkEnd w:id="6"/>
      <w:r w:rsidRPr="00356CD4">
        <w:rPr>
          <w:rFonts w:ascii="Courier New" w:hAnsi="Courier New" w:cs="Courier New"/>
        </w:rPr>
        <w:t xml:space="preserve">не позднее ________ рабочих дней со дня проведения осмотра (обследования), указанного в </w:t>
      </w:r>
      <w:hyperlink w:anchor="sub_42063" w:history="1">
        <w:r w:rsidRPr="00356CD4">
          <w:rPr>
            <w:rFonts w:ascii="Courier New" w:hAnsi="Courier New" w:cs="Courier New"/>
            <w:color w:val="106BBE"/>
          </w:rPr>
          <w:t>абзаце третьем</w:t>
        </w:r>
      </w:hyperlink>
      <w:r w:rsidRPr="00356CD4">
        <w:rPr>
          <w:rFonts w:ascii="Courier New" w:hAnsi="Courier New" w:cs="Courier New"/>
        </w:rPr>
        <w:t xml:space="preserve"> настоящего пункта, с соблюдением срока, установленного </w:t>
      </w:r>
      <w:hyperlink w:anchor="sub_42005" w:history="1">
        <w:r w:rsidRPr="00356CD4">
          <w:rPr>
            <w:rFonts w:ascii="Courier New" w:hAnsi="Courier New" w:cs="Courier New"/>
            <w:color w:val="106BBE"/>
          </w:rPr>
          <w:t>пунктом 5</w:t>
        </w:r>
      </w:hyperlink>
      <w:r w:rsidRPr="00356CD4">
        <w:rPr>
          <w:rFonts w:ascii="Courier New" w:hAnsi="Courier New" w:cs="Courier New"/>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7"/>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r w:rsidRPr="00356CD4">
        <w:rPr>
          <w:rFonts w:ascii="Courier New" w:hAnsi="Courier New" w:cs="Courier New"/>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r w:rsidRPr="00356CD4">
        <w:rPr>
          <w:rFonts w:ascii="Courier New" w:hAnsi="Courier New" w:cs="Courier New"/>
        </w:rPr>
        <w:t>8. Заявитель обязуется:</w:t>
      </w:r>
    </w:p>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r w:rsidRPr="00356CD4">
        <w:rPr>
          <w:rFonts w:ascii="Courier New" w:hAnsi="Courier New" w:cs="Courier New"/>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bookmarkStart w:id="8" w:name="sub_190083"/>
      <w:r w:rsidRPr="00356CD4">
        <w:rPr>
          <w:rFonts w:ascii="Courier New" w:hAnsi="Courier New" w:cs="Courier New"/>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w:t>
      </w:r>
      <w:r w:rsidRPr="00356CD4">
        <w:rPr>
          <w:rFonts w:ascii="Courier New" w:hAnsi="Courier New" w:cs="Courier New"/>
        </w:rPr>
        <w:lastRenderedPageBreak/>
        <w:t>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8"/>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r w:rsidRPr="00356CD4">
        <w:rPr>
          <w:rFonts w:ascii="Courier New" w:hAnsi="Courier New" w:cs="Courier New"/>
        </w:rPr>
        <w:t>принять участие в осмотре (обследовании) присоединяемых энергопринимающих устройств сетевой организацией;</w:t>
      </w:r>
    </w:p>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bookmarkStart w:id="9" w:name="sub_4285"/>
      <w:r w:rsidRPr="00356CD4">
        <w:rPr>
          <w:rFonts w:ascii="Courier New" w:hAnsi="Courier New" w:cs="Courier New"/>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bookmarkEnd w:id="9"/>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r w:rsidRPr="00356CD4">
        <w:rPr>
          <w:rFonts w:ascii="Courier New" w:hAnsi="Courier New" w:cs="Courier New"/>
        </w:rPr>
        <w:t xml:space="preserve">надлежащим образом исполнять указанные в </w:t>
      </w:r>
      <w:hyperlink w:anchor="sub_42300" w:history="1">
        <w:r w:rsidRPr="00356CD4">
          <w:rPr>
            <w:rFonts w:ascii="Courier New" w:hAnsi="Courier New" w:cs="Courier New"/>
            <w:color w:val="106BBE"/>
          </w:rPr>
          <w:t>разделе III</w:t>
        </w:r>
      </w:hyperlink>
      <w:r w:rsidRPr="00356CD4">
        <w:rPr>
          <w:rFonts w:ascii="Courier New" w:hAnsi="Courier New" w:cs="Courier New"/>
        </w:rPr>
        <w:t xml:space="preserve"> настоящего договора обязательства по оплате расходов на технологическое присоединение;</w:t>
      </w:r>
    </w:p>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r w:rsidRPr="00356CD4">
        <w:rPr>
          <w:rFonts w:ascii="Courier New" w:hAnsi="Courier New" w:cs="Courier New"/>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r w:rsidRPr="00356CD4">
        <w:rPr>
          <w:rFonts w:ascii="Courier New" w:hAnsi="Courier New" w:cs="Courier New"/>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0" w:name="sub_42300"/>
      <w:r w:rsidRPr="00355DAF">
        <w:rPr>
          <w:rFonts w:ascii="Courier New" w:eastAsiaTheme="minorEastAsia" w:hAnsi="Courier New" w:cs="Courier New"/>
          <w:b/>
          <w:bCs/>
          <w:color w:val="000000" w:themeColor="text1"/>
          <w:lang w:eastAsia="ru-RU"/>
        </w:rPr>
        <w:t>III. Плата за технологическое присоединение и порядок расчетов</w:t>
      </w:r>
    </w:p>
    <w:bookmarkEnd w:id="10"/>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10. Размер платы за технологическое присоединение определяется 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соответствии с решением 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(наименование органа исполнительной власти в области государственного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регулирования тарифов)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от ___________ N ________ и составляет _________рублей ______копеек.</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11. Внесение платы за технологическое присоединение   осуществляется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заявителем в следующем порядке: 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(указываются порядок и сроки внесения платы за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технологическое присоединение)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12. Датой исполнения обязательства заявителя по оплате расходов   на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технологическое присоединение считается дата внесения денежных средств  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кассу или на расчетный счет сетевой организации.</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1" w:name="sub_42400"/>
      <w:r w:rsidRPr="00355DAF">
        <w:rPr>
          <w:rFonts w:ascii="Courier New" w:eastAsiaTheme="minorEastAsia" w:hAnsi="Courier New" w:cs="Courier New"/>
          <w:b/>
          <w:bCs/>
          <w:color w:val="000000" w:themeColor="text1"/>
          <w:lang w:eastAsia="ru-RU"/>
        </w:rPr>
        <w:t>IV. Разграничение балансовой принадлежности электрических сетей и эксплуатационной ответственности Сторон</w:t>
      </w:r>
    </w:p>
    <w:bookmarkEnd w:id="11"/>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2" w:name="sub_42500"/>
      <w:r w:rsidRPr="00355DAF">
        <w:rPr>
          <w:rFonts w:ascii="Courier New" w:eastAsiaTheme="minorEastAsia" w:hAnsi="Courier New" w:cs="Courier New"/>
          <w:b/>
          <w:bCs/>
          <w:color w:val="000000" w:themeColor="text1"/>
          <w:lang w:eastAsia="ru-RU"/>
        </w:rPr>
        <w:t>V. Условия изменения, расторжения договора и ответственность Сторон</w:t>
      </w:r>
    </w:p>
    <w:bookmarkEnd w:id="12"/>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3" w:name="sub_42014"/>
      <w:r w:rsidRPr="00355DAF">
        <w:rPr>
          <w:rFonts w:ascii="Courier New" w:eastAsiaTheme="minorEastAsia" w:hAnsi="Courier New" w:cs="Courier New"/>
          <w:color w:val="000000" w:themeColor="text1"/>
          <w:lang w:eastAsia="ru-RU"/>
        </w:rPr>
        <w:t>14. Настоящий договор может быть изменен по письменному соглашению Сторон или в судебном порядке.</w:t>
      </w:r>
    </w:p>
    <w:bookmarkEnd w:id="13"/>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15. Настоящий договор может быть расторгнут по требованию одной из Сторон по основаниям, предусмотренным </w:t>
      </w:r>
      <w:hyperlink r:id="rId5" w:history="1">
        <w:r w:rsidRPr="00355DAF">
          <w:rPr>
            <w:rFonts w:ascii="Courier New" w:eastAsiaTheme="minorEastAsia" w:hAnsi="Courier New" w:cs="Courier New"/>
            <w:color w:val="000000" w:themeColor="text1"/>
            <w:lang w:eastAsia="ru-RU"/>
          </w:rPr>
          <w:t>Гражданским кодексом</w:t>
        </w:r>
      </w:hyperlink>
      <w:r w:rsidRPr="00355DAF">
        <w:rPr>
          <w:rFonts w:ascii="Courier New" w:eastAsiaTheme="minorEastAsia" w:hAnsi="Courier New" w:cs="Courier New"/>
          <w:color w:val="000000" w:themeColor="text1"/>
          <w:lang w:eastAsia="ru-RU"/>
        </w:rPr>
        <w:t xml:space="preserve"> Российской Федерации.</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4" w:name="sub_42016"/>
      <w:r w:rsidRPr="00355DAF">
        <w:rPr>
          <w:rFonts w:ascii="Courier New" w:eastAsiaTheme="minorEastAsia" w:hAnsi="Courier New" w:cs="Courier New"/>
          <w:color w:val="000000" w:themeColor="text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5" w:name="sub_420161"/>
      <w:bookmarkEnd w:id="14"/>
      <w:r w:rsidRPr="00355DAF">
        <w:rPr>
          <w:rFonts w:ascii="Courier New" w:eastAsiaTheme="minorEastAsia" w:hAnsi="Courier New" w:cs="Courier New"/>
          <w:color w:val="000000" w:themeColor="text1"/>
          <w:lang w:eastAsia="ru-RU"/>
        </w:rPr>
        <w:t xml:space="preserve">Нарушение заявителем установленного договором срока осуществления </w:t>
      </w:r>
      <w:r w:rsidRPr="00355DAF">
        <w:rPr>
          <w:rFonts w:ascii="Courier New" w:eastAsiaTheme="minorEastAsia" w:hAnsi="Courier New" w:cs="Courier New"/>
          <w:color w:val="000000" w:themeColor="text1"/>
          <w:lang w:eastAsia="ru-RU"/>
        </w:rPr>
        <w:lastRenderedPageBreak/>
        <w:t>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6" w:name="sub_420017"/>
      <w:bookmarkEnd w:id="15"/>
      <w:r w:rsidRPr="00355DAF">
        <w:rPr>
          <w:rFonts w:ascii="Courier New" w:eastAsiaTheme="minorEastAsia" w:hAnsi="Courier New" w:cs="Courier New"/>
          <w:color w:val="000000" w:themeColor="text1"/>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7" w:name="sub_42172"/>
      <w:bookmarkEnd w:id="16"/>
      <w:r w:rsidRPr="00355DAF">
        <w:rPr>
          <w:rFonts w:ascii="Courier New" w:eastAsiaTheme="minorEastAsia" w:hAnsi="Courier New" w:cs="Courier New"/>
          <w:color w:val="000000" w:themeColor="text1"/>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17"/>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sidRPr="00355DAF">
          <w:rPr>
            <w:rFonts w:ascii="Courier New" w:eastAsiaTheme="minorEastAsia" w:hAnsi="Courier New" w:cs="Courier New"/>
            <w:color w:val="000000" w:themeColor="text1"/>
            <w:lang w:eastAsia="ru-RU"/>
          </w:rPr>
          <w:t>абзацем первым</w:t>
        </w:r>
      </w:hyperlink>
      <w:r w:rsidRPr="00355DAF">
        <w:rPr>
          <w:rFonts w:ascii="Courier New" w:eastAsiaTheme="minorEastAsia" w:hAnsi="Courier New" w:cs="Courier New"/>
          <w:color w:val="000000" w:themeColor="text1"/>
          <w:lang w:eastAsia="ru-RU"/>
        </w:rPr>
        <w:t xml:space="preserve"> или </w:t>
      </w:r>
      <w:hyperlink w:anchor="sub_42172" w:history="1">
        <w:r w:rsidRPr="00355DAF">
          <w:rPr>
            <w:rFonts w:ascii="Courier New" w:eastAsiaTheme="minorEastAsia" w:hAnsi="Courier New" w:cs="Courier New"/>
            <w:color w:val="000000" w:themeColor="text1"/>
            <w:lang w:eastAsia="ru-RU"/>
          </w:rPr>
          <w:t>вторым</w:t>
        </w:r>
      </w:hyperlink>
      <w:r w:rsidRPr="00355DAF">
        <w:rPr>
          <w:rFonts w:ascii="Courier New" w:eastAsiaTheme="minorEastAsia" w:hAnsi="Courier New" w:cs="Courier New"/>
          <w:color w:val="000000" w:themeColor="text1"/>
          <w:lang w:eastAsia="ru-RU"/>
        </w:rPr>
        <w:t xml:space="preserve"> настоящего пункта, в случае необоснованного уклонения либо отказа от ее уплаты.</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sidRPr="00355DAF">
          <w:rPr>
            <w:rFonts w:ascii="Courier New" w:eastAsiaTheme="minorEastAsia" w:hAnsi="Courier New" w:cs="Courier New"/>
            <w:color w:val="000000" w:themeColor="text1"/>
            <w:lang w:eastAsia="ru-RU"/>
          </w:rPr>
          <w:t>законодательством</w:t>
        </w:r>
      </w:hyperlink>
      <w:r w:rsidRPr="00355DAF">
        <w:rPr>
          <w:rFonts w:ascii="Courier New" w:eastAsiaTheme="minorEastAsia" w:hAnsi="Courier New" w:cs="Courier New"/>
          <w:color w:val="000000" w:themeColor="text1"/>
          <w:lang w:eastAsia="ru-RU"/>
        </w:rPr>
        <w:t xml:space="preserve"> Российской Федерации.</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8" w:name="sub_42600"/>
      <w:r w:rsidRPr="00355DAF">
        <w:rPr>
          <w:rFonts w:ascii="Courier New" w:eastAsiaTheme="minorEastAsia" w:hAnsi="Courier New" w:cs="Courier New"/>
          <w:b/>
          <w:bCs/>
          <w:color w:val="000000" w:themeColor="text1"/>
          <w:lang w:eastAsia="ru-RU"/>
        </w:rPr>
        <w:t>VI. Порядок разрешения споров</w:t>
      </w:r>
    </w:p>
    <w:bookmarkEnd w:id="18"/>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9" w:name="sub_42700"/>
      <w:r w:rsidRPr="00355DAF">
        <w:rPr>
          <w:rFonts w:ascii="Courier New" w:eastAsiaTheme="minorEastAsia" w:hAnsi="Courier New" w:cs="Courier New"/>
          <w:b/>
          <w:bCs/>
          <w:color w:val="000000" w:themeColor="text1"/>
          <w:lang w:eastAsia="ru-RU"/>
        </w:rPr>
        <w:t>VII. Заключительные положения</w:t>
      </w:r>
    </w:p>
    <w:bookmarkEnd w:id="19"/>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22. Настоящий договор составлен и подписан в двух экземплярах, по одному для каждой из Сторон.</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r w:rsidRPr="00355DAF">
        <w:rPr>
          <w:rFonts w:ascii="Courier New" w:eastAsiaTheme="minorEastAsia" w:hAnsi="Courier New" w:cs="Courier New"/>
          <w:b/>
          <w:bCs/>
          <w:color w:val="000000" w:themeColor="text1"/>
          <w:lang w:eastAsia="ru-RU"/>
        </w:rPr>
        <w:t>Реквизиты Сторон</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lastRenderedPageBreak/>
        <w:t xml:space="preserve"> Сетевая организация                 Заявитель</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(наименование сетевой организации)        (для юридических лиц -</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          полное наименование)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(место нахождения)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ИНН/КПП __________________________        (номер записи в Едином</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   государственном реестре юридических</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р/с _____________________________                  лиц)</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к/с _____________________________   ИНН 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(должность, фамилия, имя, отчество  (должность, фамилия, имя, отчество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лица,                               лица,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действующего от имени сетевой    действующего от имени юридического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организации)                            лица)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(подпись)           (место нахождения)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М.П.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(для индивидуальных</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предпринимателей -</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фамилия, имя, отчество)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(номер записи в Едином</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государственном реестре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индивидуальных предпринимателей 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дата ее внесения в реестр)</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(серия, номер и дата выдачи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паспорта или иного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документа, удостоверяющего личность</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в соответствии с законодательством</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Российской Федерации)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ИНН 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(место жительства)</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(подпись)</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М.П.</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r w:rsidRPr="00355DAF">
        <w:rPr>
          <w:rFonts w:ascii="Courier New" w:eastAsiaTheme="minorEastAsia" w:hAnsi="Courier New" w:cs="Courier New"/>
          <w:b/>
          <w:bCs/>
          <w:color w:val="000000" w:themeColor="text1"/>
          <w:lang w:eastAsia="ru-RU"/>
        </w:rPr>
        <w:br w:type="page"/>
      </w:r>
      <w:r w:rsidRPr="00355DAF">
        <w:rPr>
          <w:rFonts w:ascii="Courier New" w:eastAsiaTheme="minorEastAsia" w:hAnsi="Courier New" w:cs="Courier New"/>
          <w:b/>
          <w:bCs/>
          <w:color w:val="000000" w:themeColor="text1"/>
          <w:lang w:eastAsia="ru-RU"/>
        </w:rPr>
        <w:lastRenderedPageBreak/>
        <w:t>Технические условия</w:t>
      </w:r>
      <w:r w:rsidRPr="00355DAF">
        <w:rPr>
          <w:rFonts w:ascii="Courier New" w:eastAsiaTheme="minorEastAsia" w:hAnsi="Courier New" w:cs="Courier New"/>
          <w:b/>
          <w:bCs/>
          <w:color w:val="000000" w:themeColor="text1"/>
          <w:lang w:eastAsia="ru-RU"/>
        </w:rPr>
        <w:br/>
        <w:t>для присоединения к электрическим сетям</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r w:rsidRPr="00355DAF">
        <w:rPr>
          <w:rFonts w:ascii="Courier New" w:eastAsiaTheme="minorEastAsia" w:hAnsi="Courier New" w:cs="Courier New"/>
          <w:b/>
          <w:bCs/>
          <w:color w:val="000000" w:themeColor="text1"/>
          <w:lang w:eastAsia="ru-RU"/>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w:t>
      </w:r>
      <w:r w:rsidRPr="00355DAF">
        <w:rPr>
          <w:rFonts w:ascii="Courier New" w:eastAsiaTheme="minorEastAsia" w:hAnsi="Courier New" w:cs="Courier New"/>
          <w:b/>
          <w:bCs/>
          <w:color w:val="000000" w:themeColor="text1"/>
          <w:lang w:eastAsia="ru-RU"/>
        </w:rPr>
        <w:br/>
        <w:t>(с учетом ранее присоединенных в данной точке присоединения энергопринимающих устройств)</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N _________                                       "___" _________ 20__ г.</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(наименование сетевой организации, выдавшей технические условия)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(полное наименование заявителя - юридического лица;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фамилия, имя, отчество заявителя - индивидуального предпринимателя)</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 Наименование энергопринимающих устройств заявителя 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2. Наименование        и место    нахождения    объектов,    в целях</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электроснабжения которых осуществляется технологическое     присоединение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энергопринимающих устройств заявителя, 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3. Максимальная мощность присоединяемых энергопринимающих  устройств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заявителя составляет ______________________________________________ (кВт)</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(если энергопринимающее устройство вводится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в эксплуатацию по этапам и очередям, указывается поэтапное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распределение мощности)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4. Категория надежности 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5. Класс напряжения электрических сетей, к которым    осуществляется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технологическое присоединение, __________ (кВ).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6. Год ввода в эксплуатацию энергопринимающих устройств заявителя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20" w:name="sub_42017"/>
      <w:r w:rsidRPr="00355DAF">
        <w:rPr>
          <w:rFonts w:ascii="Courier New" w:eastAsiaTheme="minorEastAsia" w:hAnsi="Courier New" w:cs="Courier New"/>
          <w:color w:val="000000" w:themeColor="text1"/>
          <w:lang w:eastAsia="ru-RU"/>
        </w:rPr>
        <w:t xml:space="preserve">     7. Точка    (точки)     присоединения   (вводные   распределительные</w:t>
      </w:r>
    </w:p>
    <w:bookmarkEnd w:id="20"/>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устройства, линии  электропередачи,   базовые подстанции, генераторы)   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максимальная   мощность    энергопринимающих   устройств по  каждой точке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присоединения ______________________________________________ (кВт).</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8. Основной источник питания 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9. Резервный источник питания 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10. Сетевая организация осуществляет</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(указываются требования к усилению существующей электрической сети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в связи с присоединением новых мощностей</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(строительство новых линий электропередачи, подстанций, увеличение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сечения проводов и кабелей,</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замена или увеличение мощности трансформаторов, расширение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распределительных устройств, модернизация оборудования,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реконструкция объектов электросетевого хозяйства, установка устройств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регулирования напряжения для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обеспечения надежности и качества электрической энергии, а также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lastRenderedPageBreak/>
        <w:t xml:space="preserve">   по договоренности Сторон иные обязанности по исполнению технических</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условий, предусмотренные </w:t>
      </w:r>
      <w:hyperlink w:anchor="sub_4" w:history="1">
        <w:r w:rsidRPr="00355DAF">
          <w:rPr>
            <w:rFonts w:ascii="Courier New" w:eastAsiaTheme="minorEastAsia" w:hAnsi="Courier New" w:cs="Courier New"/>
            <w:color w:val="000000" w:themeColor="text1"/>
            <w:lang w:eastAsia="ru-RU"/>
          </w:rPr>
          <w:t>пунктом 25.1</w:t>
        </w:r>
      </w:hyperlink>
      <w:r w:rsidRPr="00355DAF">
        <w:rPr>
          <w:rFonts w:ascii="Courier New" w:eastAsiaTheme="minorEastAsia" w:hAnsi="Courier New" w:cs="Courier New"/>
          <w:color w:val="000000" w:themeColor="text1"/>
          <w:lang w:eastAsia="ru-RU"/>
        </w:rPr>
        <w:t xml:space="preserve"> Правил технологического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присоединения энергопринимающих устройств потребителей электрической</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энергии, объектов по производству электрической энергии, а также объектов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электросетевого хозяйства, принадлежащих сетевым организациям и иным</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лицам, к электрическим сетям)</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11. Заявитель осуществляет</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12. Срок действия настоящих технических условий составляет 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год (года) со    дня    заключения    договора     об    осуществлении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технологического присоединения к электрическим сетям.</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(подпись)</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(должность, фамилия, имя, отчество лица,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действующего от имени сетевой организации)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 ________________ 20___ г.</w:t>
      </w:r>
    </w:p>
    <w:sectPr w:rsidR="00A5202E" w:rsidRPr="00355DAF" w:rsidSect="00A5202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2E"/>
    <w:rsid w:val="002E13E7"/>
    <w:rsid w:val="00355DAF"/>
    <w:rsid w:val="00356CD4"/>
    <w:rsid w:val="00442363"/>
    <w:rsid w:val="00942BE3"/>
    <w:rsid w:val="00A5202E"/>
    <w:rsid w:val="00DD711C"/>
    <w:rsid w:val="00E37DE2"/>
    <w:rsid w:val="00FD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37DE2"/>
    <w:rPr>
      <w:color w:val="106BBE"/>
    </w:rPr>
  </w:style>
  <w:style w:type="character" w:customStyle="1" w:styleId="a4">
    <w:name w:val="Сравнение редакций. Добавленный фрагмент"/>
    <w:uiPriority w:val="99"/>
    <w:rsid w:val="00E37DE2"/>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37DE2"/>
    <w:rPr>
      <w:color w:val="106BBE"/>
    </w:rPr>
  </w:style>
  <w:style w:type="character" w:customStyle="1" w:styleId="a4">
    <w:name w:val="Сравнение редакций. Добавленный фрагмент"/>
    <w:uiPriority w:val="99"/>
    <w:rsid w:val="00E37DE2"/>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1025" TargetMode="External"/><Relationship Id="rId5" Type="http://schemas.openxmlformats.org/officeDocument/2006/relationships/hyperlink" Target="garantF1://10064072.10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3203</Words>
  <Characters>18261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Прокопец Людмила Николаевна</dc:creator>
  <cp:lastModifiedBy>Марьясов Иван Сергеевич</cp:lastModifiedBy>
  <cp:revision>2</cp:revision>
  <dcterms:created xsi:type="dcterms:W3CDTF">2021-05-18T07:13:00Z</dcterms:created>
  <dcterms:modified xsi:type="dcterms:W3CDTF">2021-05-18T07:13:00Z</dcterms:modified>
</cp:coreProperties>
</file>